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77777777"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5"/>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7EA5D76E" w14:textId="77777777" w:rsidR="001C7FED" w:rsidRPr="00B26C8E" w:rsidRDefault="001C7FED" w:rsidP="001C7FED">
      <w:pPr>
        <w:spacing w:after="11" w:line="250" w:lineRule="auto"/>
        <w:ind w:left="118" w:right="49"/>
        <w:jc w:val="right"/>
        <w:rPr>
          <w:rFonts w:ascii="Arial" w:hAnsi="Arial" w:cs="Arial"/>
          <w:color w:val="244061"/>
          <w:sz w:val="28"/>
        </w:rPr>
      </w:pPr>
      <w:r w:rsidRPr="00B26C8E">
        <w:rPr>
          <w:rFonts w:ascii="Arial" w:hAnsi="Arial" w:cs="Arial"/>
          <w:color w:val="244061"/>
          <w:sz w:val="28"/>
        </w:rPr>
        <w:t xml:space="preserve">The Public Hall, 216 Main Street, Billinge WN5 7PE    </w:t>
      </w:r>
    </w:p>
    <w:p w14:paraId="3B46A1BB" w14:textId="77777777" w:rsidR="001C7FED" w:rsidRPr="00B26C8E" w:rsidRDefault="001C7FED" w:rsidP="001C7FED">
      <w:pPr>
        <w:spacing w:after="11" w:line="250" w:lineRule="auto"/>
        <w:ind w:left="118" w:right="49"/>
        <w:jc w:val="right"/>
        <w:rPr>
          <w:rFonts w:ascii="Arial" w:hAnsi="Arial" w:cs="Arial"/>
        </w:rPr>
      </w:pPr>
      <w:r w:rsidRPr="00B26C8E">
        <w:rPr>
          <w:rFonts w:ascii="Arial" w:hAnsi="Arial" w:cs="Arial"/>
          <w:color w:val="244061"/>
          <w:sz w:val="28"/>
        </w:rPr>
        <w:t xml:space="preserve">Mobile: 07483 325064 </w:t>
      </w:r>
    </w:p>
    <w:p w14:paraId="1FB745B2" w14:textId="3BEF842C" w:rsidR="001C7FED" w:rsidRPr="00B26C8E" w:rsidRDefault="00B26C8E" w:rsidP="001C7FED">
      <w:pPr>
        <w:spacing w:after="11" w:line="250" w:lineRule="auto"/>
        <w:ind w:left="118" w:right="49"/>
        <w:jc w:val="right"/>
        <w:rPr>
          <w:rFonts w:ascii="Arial" w:hAnsi="Arial" w:cs="Arial"/>
        </w:rPr>
      </w:pPr>
      <w:r w:rsidRPr="00B26C8E">
        <w:rPr>
          <w:rFonts w:ascii="Arial" w:hAnsi="Arial" w:cs="Arial"/>
          <w:color w:val="244061"/>
          <w:sz w:val="28"/>
        </w:rPr>
        <w:t>e-mail: clerk@billingeparishcouncil.gov.uk</w:t>
      </w:r>
      <w:r w:rsidR="001C7FED" w:rsidRPr="00B26C8E">
        <w:rPr>
          <w:rFonts w:ascii="Arial" w:hAnsi="Arial" w:cs="Arial"/>
          <w:sz w:val="22"/>
        </w:rPr>
        <w:t xml:space="preserve"> </w:t>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79C5DDF4" w14:textId="77777777" w:rsidR="00B26C8E" w:rsidRDefault="00B26C8E" w:rsidP="00B26C8E">
      <w:pPr>
        <w:spacing w:after="0"/>
        <w:ind w:left="0" w:right="0"/>
        <w:rPr>
          <w:b/>
          <w:bCs/>
          <w:sz w:val="22"/>
          <w:szCs w:val="22"/>
        </w:rPr>
      </w:pPr>
    </w:p>
    <w:p w14:paraId="7A16865B" w14:textId="08CC8555" w:rsidR="004221EA" w:rsidRDefault="004221EA" w:rsidP="004221EA">
      <w:pPr>
        <w:spacing w:after="0"/>
        <w:ind w:left="0" w:right="0"/>
      </w:pPr>
      <w:r w:rsidRPr="004221EA">
        <w:br/>
        <w:t>Highways Department</w:t>
      </w:r>
      <w:r w:rsidR="00A017EF">
        <w:t>,</w:t>
      </w:r>
      <w:r w:rsidRPr="004221EA">
        <w:br/>
      </w:r>
      <w:r w:rsidR="00B54531">
        <w:t>St Helens</w:t>
      </w:r>
      <w:r w:rsidR="00A017EF">
        <w:t xml:space="preserve"> Borough</w:t>
      </w:r>
      <w:r w:rsidR="00B54531">
        <w:t xml:space="preserve"> Council</w:t>
      </w:r>
      <w:r w:rsidR="00A017EF">
        <w:t>,</w:t>
      </w:r>
    </w:p>
    <w:p w14:paraId="2747E45A" w14:textId="77777777" w:rsidR="00A017EF" w:rsidRDefault="00A017EF" w:rsidP="004221EA">
      <w:pPr>
        <w:spacing w:after="0"/>
        <w:ind w:left="0" w:right="0"/>
      </w:pPr>
      <w:r w:rsidRPr="00A017EF">
        <w:t>Town Hall, Victoria Square,</w:t>
      </w:r>
    </w:p>
    <w:p w14:paraId="69E36035" w14:textId="77777777" w:rsidR="00A017EF" w:rsidRDefault="00A017EF" w:rsidP="004221EA">
      <w:pPr>
        <w:spacing w:after="0"/>
        <w:ind w:left="0" w:right="0"/>
      </w:pPr>
      <w:r w:rsidRPr="00A017EF">
        <w:t xml:space="preserve">St Helens, </w:t>
      </w:r>
    </w:p>
    <w:p w14:paraId="04395DD6" w14:textId="52EEB1E9" w:rsidR="00C070B5" w:rsidRDefault="00A017EF" w:rsidP="004221EA">
      <w:pPr>
        <w:spacing w:after="0"/>
        <w:ind w:left="0" w:right="0"/>
      </w:pPr>
      <w:r w:rsidRPr="00A017EF">
        <w:t>WA10 1HP</w:t>
      </w:r>
    </w:p>
    <w:p w14:paraId="3345B52A" w14:textId="77777777" w:rsidR="00B54531" w:rsidRDefault="00B54531" w:rsidP="004221EA">
      <w:pPr>
        <w:spacing w:after="0"/>
        <w:ind w:left="0" w:right="0"/>
      </w:pPr>
    </w:p>
    <w:p w14:paraId="12A7C30F" w14:textId="28D5F5DC" w:rsidR="00BF5F46" w:rsidRPr="004221EA" w:rsidRDefault="00BF5F46" w:rsidP="004221EA">
      <w:pPr>
        <w:spacing w:after="0"/>
        <w:ind w:left="0" w:right="0"/>
      </w:pPr>
      <w:r>
        <w:t>17/06/2025</w:t>
      </w:r>
    </w:p>
    <w:p w14:paraId="3FA3D295" w14:textId="77777777" w:rsidR="004221EA" w:rsidRPr="00E77286" w:rsidRDefault="004221EA" w:rsidP="004221EA">
      <w:pPr>
        <w:spacing w:after="0"/>
        <w:ind w:left="0" w:right="0"/>
        <w:rPr>
          <w:b/>
          <w:bCs/>
        </w:rPr>
      </w:pPr>
    </w:p>
    <w:p w14:paraId="4D2D383C" w14:textId="3C846F04" w:rsidR="004221EA" w:rsidRPr="004221EA" w:rsidRDefault="004221EA" w:rsidP="004221EA">
      <w:pPr>
        <w:spacing w:after="0"/>
        <w:ind w:left="0" w:right="0"/>
      </w:pPr>
      <w:r w:rsidRPr="004221EA">
        <w:rPr>
          <w:b/>
          <w:bCs/>
        </w:rPr>
        <w:t>Subject: Urgent Request for Action – Speeding and Obstructive Parking on Main Street, Billinge</w:t>
      </w:r>
    </w:p>
    <w:p w14:paraId="44E172D4" w14:textId="77777777" w:rsidR="004221EA" w:rsidRPr="00E77286" w:rsidRDefault="004221EA" w:rsidP="004221EA">
      <w:pPr>
        <w:spacing w:after="0"/>
        <w:ind w:left="0" w:right="0"/>
      </w:pPr>
    </w:p>
    <w:p w14:paraId="5AD33448" w14:textId="0AD267B6" w:rsidR="004221EA" w:rsidRDefault="004221EA" w:rsidP="004221EA">
      <w:pPr>
        <w:spacing w:after="0"/>
        <w:ind w:left="0" w:right="0"/>
      </w:pPr>
      <w:r w:rsidRPr="004221EA">
        <w:t>Dear Sir/Madam,</w:t>
      </w:r>
    </w:p>
    <w:p w14:paraId="69309B8E" w14:textId="77777777" w:rsidR="00841C7C" w:rsidRPr="004221EA" w:rsidRDefault="00841C7C" w:rsidP="004221EA">
      <w:pPr>
        <w:spacing w:after="0"/>
        <w:ind w:left="0" w:right="0"/>
      </w:pPr>
    </w:p>
    <w:p w14:paraId="738989DE" w14:textId="77777777" w:rsidR="004221EA" w:rsidRPr="004221EA" w:rsidRDefault="004221EA" w:rsidP="004221EA">
      <w:pPr>
        <w:spacing w:after="0"/>
        <w:ind w:left="0" w:right="0"/>
      </w:pPr>
      <w:r w:rsidRPr="004221EA">
        <w:t>Billinge Chapel End Parish Council is writing to raise serious concerns regarding persistent speeding and obstructive parking on Main Street, Billinge – specifically between Newton Road and the village centre.</w:t>
      </w:r>
    </w:p>
    <w:p w14:paraId="7E7AF012" w14:textId="77777777" w:rsidR="004221EA" w:rsidRPr="004221EA" w:rsidRDefault="004221EA" w:rsidP="004221EA">
      <w:pPr>
        <w:spacing w:after="0"/>
        <w:ind w:left="0" w:right="0"/>
      </w:pPr>
      <w:r w:rsidRPr="004221EA">
        <w:t>Residents have repeatedly reported vehicles exceeding the 30mph speed limit, creating a hazardous environment for both drivers and pedestrians. This stretch of road, which passes through a busy area with shops and multiple junctions, is particularly dangerous due to the combination of excessive speed and poor driver visibility.</w:t>
      </w:r>
    </w:p>
    <w:p w14:paraId="4D58EE6E" w14:textId="77777777" w:rsidR="004221EA" w:rsidRPr="004221EA" w:rsidRDefault="004221EA" w:rsidP="004221EA">
      <w:pPr>
        <w:spacing w:after="0"/>
        <w:ind w:left="0" w:right="0"/>
      </w:pPr>
      <w:r w:rsidRPr="004221EA">
        <w:t>Compounding the issue is the frequent and irresponsible parking of vehicles on pavements near the shops. This not only obstructs sightlines for drivers pulling out of side roads but also endangers pedestrians, including the elderly and those with pushchairs or mobility aids, who are often forced into the road due to blocked footpaths.</w:t>
      </w:r>
    </w:p>
    <w:p w14:paraId="67BFD098" w14:textId="77777777" w:rsidR="004221EA" w:rsidRDefault="004221EA" w:rsidP="004221EA">
      <w:pPr>
        <w:spacing w:after="0"/>
        <w:ind w:left="0" w:right="0"/>
      </w:pPr>
      <w:r w:rsidRPr="004221EA">
        <w:t>Billinge Parish Council fully supports immediate and practical measures to address these safety concerns. We respectfully request the following actions:</w:t>
      </w:r>
    </w:p>
    <w:p w14:paraId="6662CC9F" w14:textId="77777777" w:rsidR="00BA1064" w:rsidRPr="004221EA" w:rsidRDefault="00BA1064" w:rsidP="004221EA">
      <w:pPr>
        <w:spacing w:after="0"/>
        <w:ind w:left="0" w:right="0"/>
      </w:pPr>
    </w:p>
    <w:p w14:paraId="44B240DE" w14:textId="77777777" w:rsidR="004221EA" w:rsidRPr="004221EA" w:rsidRDefault="004221EA" w:rsidP="004221EA">
      <w:pPr>
        <w:numPr>
          <w:ilvl w:val="0"/>
          <w:numId w:val="2"/>
        </w:numPr>
        <w:spacing w:after="0"/>
        <w:ind w:right="0"/>
      </w:pPr>
      <w:r w:rsidRPr="004221EA">
        <w:rPr>
          <w:b/>
          <w:bCs/>
        </w:rPr>
        <w:t>Installation of a mobile speed warning sign</w:t>
      </w:r>
      <w:r w:rsidRPr="004221EA">
        <w:t xml:space="preserve"> to be initially placed midway along Main Street, with the flexibility to relocate as necessary to other hotspot areas along the route.</w:t>
      </w:r>
    </w:p>
    <w:p w14:paraId="056F62D6" w14:textId="77777777" w:rsidR="004221EA" w:rsidRPr="004221EA" w:rsidRDefault="004221EA" w:rsidP="004221EA">
      <w:pPr>
        <w:numPr>
          <w:ilvl w:val="0"/>
          <w:numId w:val="2"/>
        </w:numPr>
        <w:spacing w:after="0"/>
        <w:ind w:right="0"/>
      </w:pPr>
      <w:r w:rsidRPr="004221EA">
        <w:rPr>
          <w:b/>
          <w:bCs/>
        </w:rPr>
        <w:t>Erection of pavement bollards</w:t>
      </w:r>
      <w:r w:rsidRPr="004221EA">
        <w:t xml:space="preserve"> in problem areas near the village shops to prevent dangerous and illegal pavement parking.</w:t>
      </w:r>
    </w:p>
    <w:p w14:paraId="1D2F6B95" w14:textId="77777777" w:rsidR="004221EA" w:rsidRPr="004221EA" w:rsidRDefault="004221EA" w:rsidP="004221EA">
      <w:pPr>
        <w:spacing w:after="0"/>
        <w:ind w:left="0" w:right="0"/>
      </w:pPr>
      <w:r w:rsidRPr="004221EA">
        <w:lastRenderedPageBreak/>
        <w:t>We trust you will treat this matter with urgency in the interest of public safety. The Parish Council is committed to supporting any further steps necessary to ensure a safer environment for all road users in Billinge.</w:t>
      </w:r>
    </w:p>
    <w:p w14:paraId="3F3F03AD" w14:textId="77777777" w:rsidR="004221EA" w:rsidRPr="004221EA" w:rsidRDefault="004221EA" w:rsidP="004221EA">
      <w:pPr>
        <w:spacing w:after="0"/>
        <w:ind w:left="0" w:right="0"/>
      </w:pPr>
      <w:r w:rsidRPr="004221EA">
        <w:t>We look forward to your response and to working with the Highways Department on a suitable resolution.</w:t>
      </w:r>
    </w:p>
    <w:p w14:paraId="2FBB5772" w14:textId="77777777" w:rsidR="004221EA" w:rsidRPr="00E77286" w:rsidRDefault="004221EA" w:rsidP="004221EA">
      <w:pPr>
        <w:spacing w:after="0"/>
        <w:ind w:left="0" w:right="0"/>
      </w:pPr>
    </w:p>
    <w:p w14:paraId="6F7CE7CD" w14:textId="17FF1452" w:rsidR="004221EA" w:rsidRPr="004221EA" w:rsidRDefault="004221EA" w:rsidP="004221EA">
      <w:pPr>
        <w:spacing w:after="0"/>
        <w:ind w:left="0" w:right="0"/>
      </w:pPr>
      <w:r w:rsidRPr="004221EA">
        <w:t>Yours faithfully,</w:t>
      </w:r>
    </w:p>
    <w:p w14:paraId="25D58927" w14:textId="4DF0192F" w:rsidR="004221EA" w:rsidRPr="004221EA" w:rsidRDefault="004221EA" w:rsidP="004221EA">
      <w:pPr>
        <w:spacing w:after="0"/>
        <w:ind w:left="0" w:right="0"/>
      </w:pPr>
      <w:r w:rsidRPr="00E77286">
        <w:t>Karen Newton</w:t>
      </w:r>
      <w:r w:rsidRPr="004221EA">
        <w:br/>
        <w:t>Clerk to the Council</w:t>
      </w:r>
      <w:r w:rsidRPr="004221EA">
        <w:br/>
        <w:t>Billinge Chapel End Parish Council</w:t>
      </w:r>
    </w:p>
    <w:p w14:paraId="2FA03FB4" w14:textId="77777777" w:rsidR="002D6A15" w:rsidRDefault="002D6A15" w:rsidP="00B26C8E">
      <w:pPr>
        <w:spacing w:after="0"/>
        <w:ind w:left="0" w:right="0"/>
        <w:rPr>
          <w:sz w:val="22"/>
          <w:szCs w:val="22"/>
        </w:rPr>
      </w:pPr>
    </w:p>
    <w:sectPr w:rsidR="002D6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21B11"/>
    <w:multiLevelType w:val="multilevel"/>
    <w:tmpl w:val="0A6C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42815"/>
    <w:multiLevelType w:val="multilevel"/>
    <w:tmpl w:val="C642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550538">
    <w:abstractNumId w:val="0"/>
  </w:num>
  <w:num w:numId="2" w16cid:durableId="86055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272209"/>
    <w:rsid w:val="002D6A15"/>
    <w:rsid w:val="00367B69"/>
    <w:rsid w:val="003D2BC5"/>
    <w:rsid w:val="003E15B0"/>
    <w:rsid w:val="003F1548"/>
    <w:rsid w:val="004221EA"/>
    <w:rsid w:val="004876E0"/>
    <w:rsid w:val="004A6044"/>
    <w:rsid w:val="00654CFE"/>
    <w:rsid w:val="007202C5"/>
    <w:rsid w:val="007826BD"/>
    <w:rsid w:val="008340C0"/>
    <w:rsid w:val="00841C7C"/>
    <w:rsid w:val="008748D4"/>
    <w:rsid w:val="00944984"/>
    <w:rsid w:val="009946E5"/>
    <w:rsid w:val="00A017EF"/>
    <w:rsid w:val="00A6610D"/>
    <w:rsid w:val="00B26C8E"/>
    <w:rsid w:val="00B54531"/>
    <w:rsid w:val="00BA1064"/>
    <w:rsid w:val="00BF5F46"/>
    <w:rsid w:val="00C070B5"/>
    <w:rsid w:val="00C362C5"/>
    <w:rsid w:val="00CA1391"/>
    <w:rsid w:val="00D01AF2"/>
    <w:rsid w:val="00E77286"/>
    <w:rsid w:val="00F7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 w:type="paragraph" w:styleId="NormalWeb">
    <w:name w:val="Normal (Web)"/>
    <w:basedOn w:val="Normal"/>
    <w:uiPriority w:val="99"/>
    <w:unhideWhenUsed/>
    <w:rsid w:val="00F74EF8"/>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table" w:styleId="TableGrid">
    <w:name w:val="Table Grid"/>
    <w:basedOn w:val="TableNormal"/>
    <w:uiPriority w:val="39"/>
    <w:rsid w:val="002D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566">
      <w:bodyDiv w:val="1"/>
      <w:marLeft w:val="0"/>
      <w:marRight w:val="0"/>
      <w:marTop w:val="0"/>
      <w:marBottom w:val="0"/>
      <w:divBdr>
        <w:top w:val="none" w:sz="0" w:space="0" w:color="auto"/>
        <w:left w:val="none" w:sz="0" w:space="0" w:color="auto"/>
        <w:bottom w:val="none" w:sz="0" w:space="0" w:color="auto"/>
        <w:right w:val="none" w:sz="0" w:space="0" w:color="auto"/>
      </w:divBdr>
    </w:div>
    <w:div w:id="586427746">
      <w:bodyDiv w:val="1"/>
      <w:marLeft w:val="0"/>
      <w:marRight w:val="0"/>
      <w:marTop w:val="0"/>
      <w:marBottom w:val="0"/>
      <w:divBdr>
        <w:top w:val="none" w:sz="0" w:space="0" w:color="auto"/>
        <w:left w:val="none" w:sz="0" w:space="0" w:color="auto"/>
        <w:bottom w:val="none" w:sz="0" w:space="0" w:color="auto"/>
        <w:right w:val="none" w:sz="0" w:space="0" w:color="auto"/>
      </w:divBdr>
    </w:div>
    <w:div w:id="15487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2025-06-20T09:37:00Z</dcterms:created>
  <dcterms:modified xsi:type="dcterms:W3CDTF">2025-06-20T09:37:00Z</dcterms:modified>
</cp:coreProperties>
</file>